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95B3D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I N V O I C 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8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356870" cy="356870"/>
                  <wp:effectExtent l="0" t="0" r="5080" b="5080"/>
                  <wp:docPr id="1" name="image1.png" descr="C:\Users\Sotsys-130\Documents\Projects\InvoiceOwl\Invoices\HVAC\HVAC Contracts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C:\Users\Sotsys-130\Documents\Projects\InvoiceOwl\Invoices\HVAC\HVAC Contracts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870" cy="356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2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This invoice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3EF87EC2"/>
    <w:rsid w:val="440F4757"/>
    <w:rsid w:val="49FE6B75"/>
    <w:rsid w:val="6A991D45"/>
    <w:rsid w:val="6D3E7B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Office_11.2.0.10426_F1E327BC-269C-435d-A152-05C5408002CA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Sotsys-130</cp:lastModifiedBy>
  <dcterms:modified xsi:type="dcterms:W3CDTF">2022-01-07T13:37:56Z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1033-11.2.0.10426</vt:lpwstr>
  </property>
  <property fmtid="{D5CDD505-2E9C-101B-9397-08002B2CF9AE}" pid="3" name="ICV">
    <vt:lpwstr>D200A0DE75D44C82B44D3B059355EA13</vt:lpwstr>
  </property>
</Properties>
</file>